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0B1D" w:rsidRDefault="00BE0B1D">
      <w:bookmarkStart w:id="0" w:name="_Hlk524395357"/>
    </w:p>
    <w:p w:rsidR="00BE0B1D" w:rsidRDefault="00BE0B1D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23597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8544FA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3597" w:rsidRPr="00C2667D" w:rsidTr="008C6787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823597" w:rsidRPr="00523A61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823597" w:rsidRPr="00523A61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35CE2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1</w:t>
            </w:r>
            <w:r w:rsidR="00035CE2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823597" w:rsidRPr="00523A61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23597" w:rsidRPr="00523A61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G.1.1.1. Görsel sanat çalışmalarını oluştururken uygulama basamaklarını ifade eder.</w:t>
            </w:r>
          </w:p>
        </w:tc>
        <w:tc>
          <w:tcPr>
            <w:tcW w:w="2268" w:type="dxa"/>
            <w:vAlign w:val="center"/>
          </w:tcPr>
          <w:p w:rsidR="00823597" w:rsidRPr="003A46D4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Görsel sanat çalışması oluşturma süreci; araştırma, bilgiye ulaşma, gözlem, malzemenin belirlenmesi,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tasarlama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ve biçimlendirme basamaklarını içerir.</w:t>
            </w:r>
          </w:p>
        </w:tc>
        <w:tc>
          <w:tcPr>
            <w:tcW w:w="1560" w:type="dxa"/>
            <w:vMerge w:val="restart"/>
            <w:vAlign w:val="center"/>
          </w:tcPr>
          <w:p w:rsidR="00823597" w:rsidRPr="00EB45D5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23597" w:rsidRPr="00EB45D5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823597" w:rsidRPr="00EB45D5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823597" w:rsidRPr="00EB45D5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823597" w:rsidRPr="00881710" w:rsidRDefault="00823597" w:rsidP="0082359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3597" w:rsidRPr="003A46D4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Görsel sanat çalışması oluşturma süreci; araştırma, bilgiye ulaşma, gözlem, malzemenin belirlenmesi,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tasarlama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ve biçimlendirme basamaklarını içerir.</w:t>
            </w:r>
          </w:p>
        </w:tc>
        <w:tc>
          <w:tcPr>
            <w:tcW w:w="1809" w:type="dxa"/>
            <w:vAlign w:val="center"/>
          </w:tcPr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23597" w:rsidRPr="00523A61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23597" w:rsidRPr="00C2667D" w:rsidTr="008C6787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35CE2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 w:rsidR="00035CE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23597" w:rsidRDefault="00823597" w:rsidP="00823597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G.1.1.2. Görsel sanat çalışmalarında farklı materyal, malzeme, gereç ve teknikleri kullanır.</w:t>
            </w:r>
          </w:p>
        </w:tc>
        <w:tc>
          <w:tcPr>
            <w:tcW w:w="2268" w:type="dxa"/>
            <w:vAlign w:val="center"/>
          </w:tcPr>
          <w:p w:rsidR="00823597" w:rsidRPr="003A46D4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 xml:space="preserve">Uygulama yaptırılırken -öğrencinin bilgi düzeyi ve ekonomik imkânlar ölçüsünde- oyun hamuru, kil, </w:t>
            </w:r>
            <w:proofErr w:type="spellStart"/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kâğıt,boyar</w:t>
            </w:r>
            <w:proofErr w:type="spellEnd"/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malzeme vb.nin yanı sıra dijital teknolojilerden (fotoğraf makinesi, tablet, akıllı tahta vb.)yararlanılması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de durulabilir.</w:t>
            </w:r>
          </w:p>
        </w:tc>
        <w:tc>
          <w:tcPr>
            <w:tcW w:w="1560" w:type="dxa"/>
            <w:vMerge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3597" w:rsidRPr="003A46D4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 xml:space="preserve">Uygulama yaptırılırken -öğrencinin bilgi düzeyi ve ekonomik imkânlar ölçüsünde- oyun hamuru, kil, </w:t>
            </w:r>
            <w:proofErr w:type="spellStart"/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kâğıt,boyar</w:t>
            </w:r>
            <w:proofErr w:type="spellEnd"/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malzeme vb.nin yanı sıra dijital teknolojilerden (fotoğraf makinesi, tablet, akıllı tahta vb.)yararlanılması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de durulabilir.</w:t>
            </w:r>
          </w:p>
        </w:tc>
        <w:tc>
          <w:tcPr>
            <w:tcW w:w="1809" w:type="dxa"/>
            <w:vAlign w:val="center"/>
          </w:tcPr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23597" w:rsidRPr="00523A61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23597" w:rsidRPr="00C2667D" w:rsidTr="008C6787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35CE2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035CE2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23597" w:rsidRDefault="00823597" w:rsidP="00823597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G.1.1.3. Duygu ve düşüncelerini görsel sanat çalışmasına yansıtır</w:t>
            </w:r>
          </w:p>
        </w:tc>
        <w:tc>
          <w:tcPr>
            <w:tcW w:w="2268" w:type="dxa"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23597" w:rsidRPr="00523A61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0"/>
    </w:tbl>
    <w:p w:rsidR="009C325D" w:rsidRDefault="009C325D" w:rsidP="00EB45D5"/>
    <w:p w:rsidR="004E7877" w:rsidRDefault="004E7877" w:rsidP="00EB45D5"/>
    <w:p w:rsidR="004E7877" w:rsidRDefault="004E7877" w:rsidP="00EB45D5"/>
    <w:p w:rsidR="004E7877" w:rsidRDefault="004E7877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A46D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A46D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3597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823597" w:rsidRDefault="00035CE2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03</w:t>
            </w:r>
            <w:r w:rsidR="00823597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06</w:t>
            </w:r>
            <w:r w:rsidR="00823597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23597" w:rsidRDefault="00823597" w:rsidP="0082359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 xml:space="preserve">G.1.1.4. Görsel sanat çalışmalarını temalardan, konulardan, fikirlerden, şiirlerden, </w:t>
            </w:r>
            <w:proofErr w:type="spellStart"/>
            <w:r w:rsidRPr="003A46D4">
              <w:rPr>
                <w:rFonts w:ascii="Tahoma" w:hAnsi="Tahoma" w:cs="Tahoma"/>
                <w:sz w:val="16"/>
                <w:szCs w:val="16"/>
              </w:rPr>
              <w:t>hikâyelerdenesinlenerek</w:t>
            </w:r>
            <w:proofErr w:type="spell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oluşturur.</w:t>
            </w:r>
          </w:p>
        </w:tc>
        <w:tc>
          <w:tcPr>
            <w:tcW w:w="2268" w:type="dxa"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823597" w:rsidRPr="00EB45D5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23597" w:rsidRPr="00EB45D5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823597" w:rsidRPr="00EB45D5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823597" w:rsidRPr="00EB45D5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823597" w:rsidRPr="00881710" w:rsidRDefault="00823597" w:rsidP="0082359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23597" w:rsidRPr="00523A61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23597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823597" w:rsidRDefault="00035CE2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 w:rsidR="00823597">
              <w:rPr>
                <w:rFonts w:ascii="Tahoma" w:hAnsi="Tahoma" w:cs="Tahoma"/>
                <w:b/>
                <w:sz w:val="16"/>
                <w:szCs w:val="16"/>
              </w:rPr>
              <w:t xml:space="preserve"> Ekim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23597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23597" w:rsidRDefault="00823597" w:rsidP="0082359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G.1.1.5. İki boyutlu yüzey üzerinde biçimleri düzenler.</w:t>
            </w:r>
          </w:p>
        </w:tc>
        <w:tc>
          <w:tcPr>
            <w:tcW w:w="2268" w:type="dxa"/>
            <w:vAlign w:val="center"/>
          </w:tcPr>
          <w:p w:rsidR="00823597" w:rsidRPr="003A46D4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Geometrik (kare, daire, üçgen vb.) ve organik biçimler oluşturularak renkli fon kartonu üzerinde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düzenlenmesi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560" w:type="dxa"/>
            <w:vMerge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3597" w:rsidRPr="003A46D4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Geometrik (kare, daire, üçgen vb.) ve organik biçimler oluşturularak renkli fon kartonu üzerinde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düzenlenmesi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809" w:type="dxa"/>
            <w:vAlign w:val="center"/>
          </w:tcPr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23597" w:rsidRPr="00523A61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23597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35CE2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2</w:t>
            </w:r>
            <w:r w:rsidR="00035CE2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23597" w:rsidRDefault="00823597" w:rsidP="0082359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23597" w:rsidRPr="00D77AE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G.1.1.6. Görsel sanat çalışmasında figür-mekân ilişkisini ifade eder.</w:t>
            </w:r>
          </w:p>
        </w:tc>
        <w:tc>
          <w:tcPr>
            <w:tcW w:w="2268" w:type="dxa"/>
            <w:vAlign w:val="center"/>
          </w:tcPr>
          <w:p w:rsidR="00823597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Yakınlık, uzaklık, büyüklük ve küçüklük ilişkileri üzerinde durulur.</w:t>
            </w:r>
          </w:p>
        </w:tc>
        <w:tc>
          <w:tcPr>
            <w:tcW w:w="1560" w:type="dxa"/>
            <w:vMerge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3597" w:rsidRPr="00D77AE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Yakınlık, uzaklık, büyüklük ve küçüklük ilişkileri üzerinde durulur.</w:t>
            </w:r>
          </w:p>
        </w:tc>
        <w:tc>
          <w:tcPr>
            <w:tcW w:w="1809" w:type="dxa"/>
            <w:vAlign w:val="center"/>
          </w:tcPr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23597" w:rsidRPr="00523A61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8235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270EC3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3597" w:rsidRPr="00C2667D" w:rsidTr="008C6787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35CE2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2</w:t>
            </w:r>
            <w:r w:rsidR="00035CE2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23597" w:rsidRDefault="00823597" w:rsidP="0082359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G.1.1.7. Görsel sanat çalışmasında büyüklük-küçüklük ilişkilerini kullanır.</w:t>
            </w:r>
          </w:p>
        </w:tc>
        <w:tc>
          <w:tcPr>
            <w:tcW w:w="2268" w:type="dxa"/>
            <w:vAlign w:val="center"/>
          </w:tcPr>
          <w:p w:rsidR="00823597" w:rsidRPr="00266177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Bir sanat eserindeki benzer veya farklı olan objeler arasındaki büyüklük-küçüklük ilişkisi açıklanarak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66177">
              <w:rPr>
                <w:rFonts w:ascii="Tahoma" w:hAnsi="Tahoma" w:cs="Tahoma"/>
                <w:sz w:val="16"/>
                <w:szCs w:val="16"/>
              </w:rPr>
              <w:t>uygulamalar</w:t>
            </w:r>
            <w:proofErr w:type="gramEnd"/>
            <w:r w:rsidRPr="00266177">
              <w:rPr>
                <w:rFonts w:ascii="Tahoma" w:hAnsi="Tahoma" w:cs="Tahoma"/>
                <w:sz w:val="16"/>
                <w:szCs w:val="16"/>
              </w:rPr>
              <w:t xml:space="preserve"> yaptırılır.</w:t>
            </w:r>
          </w:p>
        </w:tc>
        <w:tc>
          <w:tcPr>
            <w:tcW w:w="1560" w:type="dxa"/>
            <w:vMerge w:val="restart"/>
            <w:vAlign w:val="center"/>
          </w:tcPr>
          <w:p w:rsidR="00823597" w:rsidRPr="00EB45D5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23597" w:rsidRPr="00EB45D5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823597" w:rsidRPr="00EB45D5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823597" w:rsidRPr="00EB45D5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23597" w:rsidRPr="00881710" w:rsidRDefault="00823597" w:rsidP="008235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823597" w:rsidRPr="00881710" w:rsidRDefault="00823597" w:rsidP="0082359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3597" w:rsidRPr="00266177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Bir sanat eserindeki benzer veya farklı olan objeler arasındaki büyüklük-küçüklük ilişkisi açıklanarak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66177">
              <w:rPr>
                <w:rFonts w:ascii="Tahoma" w:hAnsi="Tahoma" w:cs="Tahoma"/>
                <w:sz w:val="16"/>
                <w:szCs w:val="16"/>
              </w:rPr>
              <w:t>uygulamalar</w:t>
            </w:r>
            <w:proofErr w:type="gramEnd"/>
            <w:r w:rsidRPr="00266177">
              <w:rPr>
                <w:rFonts w:ascii="Tahoma" w:hAnsi="Tahoma" w:cs="Tahoma"/>
                <w:sz w:val="16"/>
                <w:szCs w:val="16"/>
              </w:rPr>
              <w:t xml:space="preserve"> yaptırılır.</w:t>
            </w:r>
          </w:p>
        </w:tc>
        <w:tc>
          <w:tcPr>
            <w:tcW w:w="1809" w:type="dxa"/>
            <w:vAlign w:val="center"/>
          </w:tcPr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23597" w:rsidRPr="00523A61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23597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035CE2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035CE2">
              <w:rPr>
                <w:rFonts w:ascii="Tahoma" w:hAnsi="Tahoma" w:cs="Tahoma"/>
                <w:b/>
                <w:sz w:val="16"/>
                <w:szCs w:val="16"/>
              </w:rPr>
              <w:t>03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23597" w:rsidRDefault="00823597" w:rsidP="0082359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G.1.1.8. Çevresindeki objeleri ve figürleri gözlemleyerek çizimlerini yapar.</w:t>
            </w:r>
          </w:p>
        </w:tc>
        <w:tc>
          <w:tcPr>
            <w:tcW w:w="2268" w:type="dxa"/>
            <w:vAlign w:val="center"/>
          </w:tcPr>
          <w:p w:rsidR="00823597" w:rsidRPr="002B2A03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Sanatçıların çevrelerinde olup bitenleri çok daha dikkatli gözlemleyebilmeleri üzerinde durulur. Bunun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aynı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zamanda bir sorumluluk olduğu belirtilir ve duyarlılığı da beraberinde getiren bir davranış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olduğuanlatılır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3597" w:rsidRPr="002B2A03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Sanatçıların çevrelerinde olup bitenleri çok daha dikkatli gözlemleyebilmeleri üzerinde durulur. Bunun</w:t>
            </w:r>
          </w:p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aynı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zamanda bir sorumluluk olduğu belirtilir ve duyarlılığı da beraberinde getiren bir davranış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olduğuanlatılır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23597" w:rsidRPr="00523A61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23597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035CE2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1</w:t>
            </w:r>
            <w:r w:rsidR="00035CE2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823597" w:rsidRDefault="00823597" w:rsidP="008235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23597" w:rsidRDefault="00823597" w:rsidP="0082359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23597" w:rsidRPr="00D77AE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G.1.1.9. Üç boyutlu çalışma oluşturur.</w:t>
            </w:r>
          </w:p>
        </w:tc>
        <w:tc>
          <w:tcPr>
            <w:tcW w:w="2268" w:type="dxa"/>
            <w:vAlign w:val="center"/>
          </w:tcPr>
          <w:p w:rsidR="00823597" w:rsidRPr="002B2A03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Bu çalışmalar oluşturulurken kesme, yapıştırma, elle şekillendirme gibi teknikler kullanılarak origami, kil ile</w:t>
            </w:r>
          </w:p>
          <w:p w:rsidR="00823597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şekillendirme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vb. çalışmalar oluşturulabilir. Çalışma yardımlaşma ile gerçekleştirilebilir.</w:t>
            </w:r>
          </w:p>
        </w:tc>
        <w:tc>
          <w:tcPr>
            <w:tcW w:w="1560" w:type="dxa"/>
            <w:vMerge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23597" w:rsidRPr="00523A6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3597" w:rsidRPr="002B2A03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Bu çalışmalar oluşturulurken kesme, yapıştırma, elle şekillendirme gibi teknikler kullanılarak origami, kil ile</w:t>
            </w:r>
          </w:p>
          <w:p w:rsidR="00823597" w:rsidRPr="00D77AE1" w:rsidRDefault="00823597" w:rsidP="0082359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şekillendirme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vb. çalışmalar oluşturulabilir. Çalışma yardımlaşma ile gerçekleştirilebilir.</w:t>
            </w:r>
          </w:p>
        </w:tc>
        <w:tc>
          <w:tcPr>
            <w:tcW w:w="1809" w:type="dxa"/>
            <w:vAlign w:val="center"/>
          </w:tcPr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23597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23597" w:rsidRPr="00523A61" w:rsidRDefault="00823597" w:rsidP="008235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25E61" w:rsidRPr="00C2667D" w:rsidTr="004718DF">
        <w:trPr>
          <w:trHeight w:val="154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35CE2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  <w:r w:rsidR="00035CE2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125E61" w:rsidRPr="004718DF" w:rsidRDefault="00125E61" w:rsidP="00125E61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</w:p>
        </w:tc>
      </w:tr>
      <w:tr w:rsidR="00125E61" w:rsidRPr="00C2667D" w:rsidTr="00125E61">
        <w:trPr>
          <w:trHeight w:val="196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35CE2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2</w:t>
            </w:r>
            <w:r w:rsidR="00035CE2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G.1.1.10. Görsel sanat çalışmasını oluştururken sanat elemanlarını kullanır.</w:t>
            </w: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Renk: Ana renk</w:t>
            </w:r>
          </w:p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Çizgi: Zikzak, nokta, dalgalı, spiral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Biçim/Şekil: Geometrik, organik</w:t>
            </w:r>
          </w:p>
        </w:tc>
        <w:tc>
          <w:tcPr>
            <w:tcW w:w="1560" w:type="dxa"/>
            <w:vMerge w:val="restart"/>
            <w:vAlign w:val="center"/>
          </w:tcPr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125E61" w:rsidRPr="00523A61" w:rsidRDefault="00125E61" w:rsidP="00125E6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Renk: Ana renk</w:t>
            </w:r>
          </w:p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Çizgi: Zikzak, nokta, dalgalı, spiral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Biçim/Şekil: Geometrik, organik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125E61">
        <w:trPr>
          <w:trHeight w:val="182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035CE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35CE2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 w:rsidR="00035CE2">
              <w:rPr>
                <w:rFonts w:ascii="Tahoma" w:hAnsi="Tahoma" w:cs="Tahoma"/>
                <w:b/>
                <w:sz w:val="16"/>
                <w:szCs w:val="16"/>
              </w:rPr>
              <w:t>01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2B2A03" w:rsidRDefault="00125E61" w:rsidP="00125E6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G.1.2.1. Sanatın, kültürün bir parçası olduğunu fark eder.</w:t>
            </w: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Farklı sanat örneklerinden hareketle, sanatın bir milleti, toplumu veya medeniyeti oluşturan yerel ve</w:t>
            </w:r>
          </w:p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evrensel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değerler içeren kültür ürünleri olduğu üzerinde durulur.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Farklı sanat örneklerinden hareketle, sanatın bir milleti, toplumu veya medeniyeti oluşturan yerel ve</w:t>
            </w:r>
          </w:p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evrensel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değerler içeren kültür ürünleri olduğu üzerinde durulur.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8C6787">
        <w:trPr>
          <w:trHeight w:val="154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035CE2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</w:t>
            </w:r>
            <w:r w:rsidR="00125E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gramStart"/>
            <w:r w:rsidR="00125E61">
              <w:rPr>
                <w:rFonts w:ascii="Tahoma" w:hAnsi="Tahoma" w:cs="Tahoma"/>
                <w:b/>
                <w:sz w:val="16"/>
                <w:szCs w:val="16"/>
              </w:rPr>
              <w:t>Aralık -</w:t>
            </w:r>
            <w:proofErr w:type="gramEnd"/>
            <w:r w:rsidR="00125E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08</w:t>
            </w:r>
            <w:r w:rsidR="00125E61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125E61" w:rsidRPr="00D77AE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G.1.2.2. Müze, sanat galerisi, sanatçı atölyesi, ören yeri vb. ile ilgili izlenimlerini söyler.</w:t>
            </w: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Gerçekleştirilecek müze, ören yeri, sanatçı atölyesi ziyareti veya müze, ören yeri ile ilgili video, film,</w:t>
            </w:r>
          </w:p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belgesel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, sanal tur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izletimi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sonrası veya müze, ören yeri, sanatçı atölyesi ile ilgili görseller gösterildikten</w:t>
            </w:r>
          </w:p>
          <w:p w:rsidR="00125E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sonra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düşüncelerini söylemeleri istenir.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Gerçekleştirilecek müze, ören yeri, sanatçı atölyesi ziyareti veya müze, ören yeri ile ilgili video, film,</w:t>
            </w:r>
          </w:p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belgesel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, sanal tur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izletimi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sonrası veya müze, ören yeri, sanatçı atölyesi ile ilgili görseller gösterildikten</w:t>
            </w:r>
          </w:p>
          <w:p w:rsidR="00125E61" w:rsidRPr="00D77AE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sonra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düşüncelerini söylemeleri istenir.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125E6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25E61" w:rsidRPr="00C2667D" w:rsidTr="008C6787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35CE2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1</w:t>
            </w:r>
            <w:r w:rsidR="00035CE2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G.1.3.1. Yapay objelerle doğal objeleri ayırt eder.</w:t>
            </w: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 eserleri de dâhil olmak üzere çevresindeki yapay ve doğal somut nesneleri tanımaları sağlanır.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 xml:space="preserve">Nesneler incelendikten sonra, bu nesneler üzerindeki renk, çizgi ve biçim/şekil gibi sanat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elemanlarıgösterilir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 xml:space="preserve">. Sonrasında kendilerinden bu tarz bir yaklaşımla en az beş nesne belirlemeleri ve hangi </w:t>
            </w:r>
            <w:proofErr w:type="spellStart"/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biçim,çizgi</w:t>
            </w:r>
            <w:proofErr w:type="spellEnd"/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ve renklerden oluştuklarını söylemeleri istenebilir.</w:t>
            </w:r>
          </w:p>
        </w:tc>
        <w:tc>
          <w:tcPr>
            <w:tcW w:w="1560" w:type="dxa"/>
            <w:vMerge w:val="restart"/>
            <w:vAlign w:val="center"/>
          </w:tcPr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125E61" w:rsidRPr="00881710" w:rsidRDefault="00125E61" w:rsidP="00125E6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 eserleri de dâhil olmak üzere çevresindeki yapay ve doğal somut nesneleri tanımaları sağlanır.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 xml:space="preserve">Nesneler incelendikten sonra, bu nesneler üzerindeki renk, çizgi ve biçim/şekil gibi sanat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elemanlarıgösterilir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 xml:space="preserve">. Sonrasında kendilerinden bu tarz bir yaklaşımla en az beş nesne belirlemeleri ve hangi </w:t>
            </w:r>
            <w:proofErr w:type="spellStart"/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biçim,çizgi</w:t>
            </w:r>
            <w:proofErr w:type="spellEnd"/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ve renklerden oluştuklarını söylemeleri istenebilir.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35CE2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 w:rsidR="00035CE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 xml:space="preserve">G.1.3.2. Sanat eserinin biçimsel özelliklerini söyler. </w:t>
            </w:r>
          </w:p>
        </w:tc>
        <w:tc>
          <w:tcPr>
            <w:tcW w:w="2268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 eseri öğrencinin yaş ve düzeyine göre seçilir; eser, renk, çizgi, biçim/şekil açısından incelenir.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</w:t>
            </w:r>
            <w:r w:rsidRPr="002B2A03">
              <w:rPr>
                <w:rFonts w:ascii="Tahoma" w:hAnsi="Tahoma" w:cs="Tahoma"/>
                <w:sz w:val="16"/>
                <w:szCs w:val="16"/>
              </w:rPr>
              <w:t>Sanat eseri öğrencinin yaş ve düzeyine göre seçilir; eser, renk, çizgi, biçim/şekil açısından incelenir.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035CE2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125E61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="00125E61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125E61" w:rsidRPr="00D77AE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G.1.3.3. Sanat eserleri arasındaki farklılıkları açıklar.</w:t>
            </w:r>
          </w:p>
        </w:tc>
        <w:tc>
          <w:tcPr>
            <w:tcW w:w="2268" w:type="dxa"/>
            <w:vAlign w:val="center"/>
          </w:tcPr>
          <w:p w:rsidR="00125E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Heykel, resim, seramik, mimari yapı vb. sanat eseri örnekleri arasındaki farklılıklar üzerinde durulur.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D77AE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Heykel, resim, seramik, mimari yapı vb. sanat eseri örnekleri arasındaki farklılıklar üzerinde durulur.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0E15E7" w:rsidRDefault="000E15E7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25E61" w:rsidRPr="00C2667D" w:rsidTr="00F63CB0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D44F98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125E61">
              <w:rPr>
                <w:rFonts w:ascii="Tahoma" w:hAnsi="Tahoma" w:cs="Tahoma"/>
                <w:b/>
                <w:sz w:val="16"/>
                <w:szCs w:val="16"/>
              </w:rPr>
              <w:t xml:space="preserve">2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05</w:t>
            </w:r>
            <w:r w:rsidR="00125E61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G.1.1.1. Görsel sanat çalışmalarını oluştururken uygulama basamaklarını ifade eder.</w:t>
            </w:r>
          </w:p>
        </w:tc>
        <w:tc>
          <w:tcPr>
            <w:tcW w:w="2268" w:type="dxa"/>
            <w:vAlign w:val="center"/>
          </w:tcPr>
          <w:p w:rsidR="00125E61" w:rsidRPr="003A46D4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Görsel sanat çalışması oluşturma süreci; araştırma, bilgiye ulaşma, gözlem, malzemenin belirlenmesi,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tasarlama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ve biçimlendirme basamaklarını içerir.</w:t>
            </w:r>
          </w:p>
        </w:tc>
        <w:tc>
          <w:tcPr>
            <w:tcW w:w="1560" w:type="dxa"/>
            <w:vMerge w:val="restart"/>
            <w:vAlign w:val="center"/>
          </w:tcPr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125E61" w:rsidRPr="00881710" w:rsidRDefault="00125E61" w:rsidP="00125E6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3A46D4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Görsel sanat çalışması oluşturma süreci; araştırma, bilgiye ulaşma, gözlem, malzemenin belirlenmesi,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tasarlama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ve biçimlendirme basamaklarını içerir.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F63CB0">
        <w:trPr>
          <w:trHeight w:val="16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D44F98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08</w:t>
            </w:r>
            <w:r w:rsidR="00125E61">
              <w:rPr>
                <w:rFonts w:ascii="Tahoma" w:hAnsi="Tahoma" w:cs="Tahoma"/>
                <w:b/>
                <w:sz w:val="16"/>
                <w:szCs w:val="16"/>
              </w:rPr>
              <w:t xml:space="preserve">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25E61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G.1.1.2. Görsel sanat çalışmalarında farklı materyal, malzeme, gereç ve teknikleri kullanır.</w:t>
            </w:r>
          </w:p>
        </w:tc>
        <w:tc>
          <w:tcPr>
            <w:tcW w:w="2268" w:type="dxa"/>
            <w:vAlign w:val="center"/>
          </w:tcPr>
          <w:p w:rsidR="00125E61" w:rsidRPr="00F63CB0" w:rsidRDefault="00125E61" w:rsidP="00125E61">
            <w:pPr>
              <w:rPr>
                <w:rFonts w:ascii="Tahoma" w:hAnsi="Tahoma" w:cs="Tahoma"/>
                <w:sz w:val="14"/>
                <w:szCs w:val="14"/>
              </w:rPr>
            </w:pPr>
            <w:r w:rsidRPr="00F63CB0">
              <w:rPr>
                <w:rFonts w:ascii="Tahoma" w:hAnsi="Tahoma" w:cs="Tahoma"/>
                <w:sz w:val="14"/>
                <w:szCs w:val="14"/>
              </w:rPr>
              <w:t>Uygulama yaptırılırken -öğrencinin bilgi düzeyi ve ekonomik imkânlar ölçüsünde- oyun hamuru, kil, kâğıt, boyar malzeme vb.nin yanı sıra dijital teknolojilerden (fotoğraf makinesi, tablet, akıllı tahta vb.)yararlanılması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63CB0">
              <w:rPr>
                <w:rFonts w:ascii="Tahoma" w:hAnsi="Tahoma" w:cs="Tahoma"/>
                <w:sz w:val="14"/>
                <w:szCs w:val="14"/>
              </w:rPr>
              <w:t>üzerinde</w:t>
            </w:r>
            <w:proofErr w:type="gramEnd"/>
            <w:r w:rsidRPr="00F63CB0">
              <w:rPr>
                <w:rFonts w:ascii="Tahoma" w:hAnsi="Tahoma" w:cs="Tahoma"/>
                <w:sz w:val="14"/>
                <w:szCs w:val="14"/>
              </w:rPr>
              <w:t xml:space="preserve"> de durulabilir.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F63CB0" w:rsidRDefault="00125E61" w:rsidP="00125E61">
            <w:pPr>
              <w:rPr>
                <w:rFonts w:ascii="Tahoma" w:hAnsi="Tahoma" w:cs="Tahoma"/>
                <w:sz w:val="14"/>
                <w:szCs w:val="14"/>
              </w:rPr>
            </w:pPr>
            <w:r w:rsidRPr="00F63CB0">
              <w:rPr>
                <w:rFonts w:ascii="Tahoma" w:hAnsi="Tahoma" w:cs="Tahoma"/>
                <w:sz w:val="14"/>
                <w:szCs w:val="14"/>
              </w:rPr>
              <w:t>Uygulama yaptırılırken -öğrencinin bilgi düzeyi ve ekonomik imkânlar ölçüsünde- oyun hamuru, kil, kâğıt, boyar malzeme vb.nin yanı sıra dijital teknolojilerden (fotoğraf makinesi, tablet, akıllı tahta vb.)yararlanılması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63CB0">
              <w:rPr>
                <w:rFonts w:ascii="Tahoma" w:hAnsi="Tahoma" w:cs="Tahoma"/>
                <w:sz w:val="14"/>
                <w:szCs w:val="14"/>
              </w:rPr>
              <w:t>üzerinde</w:t>
            </w:r>
            <w:proofErr w:type="gramEnd"/>
            <w:r w:rsidRPr="00F63CB0">
              <w:rPr>
                <w:rFonts w:ascii="Tahoma" w:hAnsi="Tahoma" w:cs="Tahoma"/>
                <w:sz w:val="14"/>
                <w:szCs w:val="14"/>
              </w:rPr>
              <w:t xml:space="preserve"> de durulabilir.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F63CB0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D44F98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D44F98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D77AE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G.1.1.3. Duygu ve düşüncelerini görsel sanat çalışmasına yansıtır</w:t>
            </w:r>
          </w:p>
        </w:tc>
        <w:tc>
          <w:tcPr>
            <w:tcW w:w="2268" w:type="dxa"/>
            <w:vAlign w:val="center"/>
          </w:tcPr>
          <w:p w:rsidR="00125E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D77AE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2"/>
    </w:tbl>
    <w:p w:rsidR="00125E61" w:rsidRDefault="00125E61" w:rsidP="00F44024">
      <w:pPr>
        <w:jc w:val="center"/>
        <w:rPr>
          <w:rFonts w:ascii="Tahoma" w:hAnsi="Tahoma" w:cs="Tahoma"/>
          <w:sz w:val="40"/>
          <w:szCs w:val="40"/>
        </w:rPr>
      </w:pPr>
    </w:p>
    <w:p w:rsidR="00840783" w:rsidRDefault="00F44024" w:rsidP="00F44024">
      <w:pPr>
        <w:jc w:val="center"/>
        <w:rPr>
          <w:rFonts w:ascii="Tahoma" w:hAnsi="Tahoma" w:cs="Tahoma"/>
          <w:sz w:val="40"/>
          <w:szCs w:val="40"/>
        </w:rPr>
      </w:pPr>
      <w:r w:rsidRPr="00F44024">
        <w:rPr>
          <w:rFonts w:ascii="Tahoma" w:hAnsi="Tahoma" w:cs="Tahoma"/>
          <w:sz w:val="40"/>
          <w:szCs w:val="40"/>
        </w:rPr>
        <w:t>YARIYIL TATİLİ</w:t>
      </w:r>
    </w:p>
    <w:p w:rsidR="004E7877" w:rsidRDefault="004E7877" w:rsidP="00F44024">
      <w:pPr>
        <w:jc w:val="center"/>
        <w:rPr>
          <w:rFonts w:ascii="Tahoma" w:hAnsi="Tahoma" w:cs="Tahoma"/>
          <w:sz w:val="40"/>
          <w:szCs w:val="40"/>
        </w:rPr>
      </w:pPr>
    </w:p>
    <w:p w:rsidR="004E7877" w:rsidRPr="00F44024" w:rsidRDefault="004E7877" w:rsidP="00F44024">
      <w:pPr>
        <w:jc w:val="center"/>
        <w:rPr>
          <w:rFonts w:ascii="Tahoma" w:hAnsi="Tahoma" w:cs="Tahoma"/>
          <w:sz w:val="40"/>
          <w:szCs w:val="40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125E61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EF3F02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25E61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0879B2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0879B2"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Default="00125E61" w:rsidP="00125E61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 xml:space="preserve">G.1.1.4. Görsel sanat çalışmalarını temalardan, konulardan, fikirlerden, şiirlerden, </w:t>
            </w:r>
            <w:proofErr w:type="spellStart"/>
            <w:r w:rsidRPr="003A46D4">
              <w:rPr>
                <w:rFonts w:ascii="Tahoma" w:hAnsi="Tahoma" w:cs="Tahoma"/>
                <w:sz w:val="16"/>
                <w:szCs w:val="16"/>
              </w:rPr>
              <w:t>hikâyelerdenesinlenerek</w:t>
            </w:r>
            <w:proofErr w:type="spell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oluşturur.</w:t>
            </w:r>
          </w:p>
        </w:tc>
        <w:tc>
          <w:tcPr>
            <w:tcW w:w="2268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125E61" w:rsidRPr="00881710" w:rsidRDefault="00125E61" w:rsidP="00125E6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879B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1</w:t>
            </w:r>
            <w:r w:rsidR="000879B2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G.1.1.5. İki boyutlu yüzey üzerinde biçimleri düzenler.</w:t>
            </w:r>
          </w:p>
        </w:tc>
        <w:tc>
          <w:tcPr>
            <w:tcW w:w="2268" w:type="dxa"/>
            <w:vAlign w:val="center"/>
          </w:tcPr>
          <w:p w:rsidR="00125E61" w:rsidRPr="003A46D4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Geometrik (kare, daire, üçgen vb.) ve organik biçimler oluşturularak renkli fon kartonu üzerinde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düzenlenmesi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3A46D4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Geometrik (kare, daire, üçgen vb.) ve organik biçimler oluşturularak renkli fon kartonu üzerinde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düzenlenmesi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0879B2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125E61">
              <w:rPr>
                <w:rFonts w:ascii="Tahoma" w:hAnsi="Tahoma" w:cs="Tahoma"/>
                <w:b/>
                <w:sz w:val="16"/>
                <w:szCs w:val="16"/>
              </w:rPr>
              <w:t xml:space="preserve"> Şubat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25E61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D77AE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G.1.1.6. Görsel sanat çalışmasında figür-mekân ilişkisini ifade eder.</w:t>
            </w:r>
          </w:p>
        </w:tc>
        <w:tc>
          <w:tcPr>
            <w:tcW w:w="2268" w:type="dxa"/>
            <w:vAlign w:val="center"/>
          </w:tcPr>
          <w:p w:rsidR="00125E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Yakınlık, uzaklık, büyüklük ve küçüklük ilişkileri üzerinde durulur.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D77AE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Yakınlık, uzaklık, büyüklük ve küçüklük ilişkileri üzerinde durulur.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25E61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879B2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0879B2">
              <w:rPr>
                <w:rFonts w:ascii="Tahoma" w:hAnsi="Tahoma" w:cs="Tahoma"/>
                <w:b/>
                <w:sz w:val="16"/>
                <w:szCs w:val="16"/>
              </w:rPr>
              <w:t>01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Default="00125E61" w:rsidP="00125E61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G.1.1.7. Görsel sanat çalışmasında büyüklük-küçüklük ilişkilerini kullanır.</w:t>
            </w:r>
          </w:p>
        </w:tc>
        <w:tc>
          <w:tcPr>
            <w:tcW w:w="2268" w:type="dxa"/>
            <w:vAlign w:val="center"/>
          </w:tcPr>
          <w:p w:rsidR="00125E61" w:rsidRPr="00266177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Bir sanat eserindeki benzer veya farklı olan objeler arasındaki büyüklük-küçüklük ilişkisi açıklanarak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66177">
              <w:rPr>
                <w:rFonts w:ascii="Tahoma" w:hAnsi="Tahoma" w:cs="Tahoma"/>
                <w:sz w:val="16"/>
                <w:szCs w:val="16"/>
              </w:rPr>
              <w:t>uygulamalar</w:t>
            </w:r>
            <w:proofErr w:type="gramEnd"/>
            <w:r w:rsidRPr="00266177">
              <w:rPr>
                <w:rFonts w:ascii="Tahoma" w:hAnsi="Tahoma" w:cs="Tahoma"/>
                <w:sz w:val="16"/>
                <w:szCs w:val="16"/>
              </w:rPr>
              <w:t xml:space="preserve"> yaptırılır.</w:t>
            </w:r>
          </w:p>
        </w:tc>
        <w:tc>
          <w:tcPr>
            <w:tcW w:w="1560" w:type="dxa"/>
            <w:vMerge w:val="restart"/>
            <w:vAlign w:val="center"/>
          </w:tcPr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125E61" w:rsidRPr="00881710" w:rsidRDefault="00125E61" w:rsidP="00125E6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266177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Bir sanat eserindeki benzer veya farklı olan objeler arasındaki büyüklük-küçüklük ilişkisi açıklanarak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66177">
              <w:rPr>
                <w:rFonts w:ascii="Tahoma" w:hAnsi="Tahoma" w:cs="Tahoma"/>
                <w:sz w:val="16"/>
                <w:szCs w:val="16"/>
              </w:rPr>
              <w:t>uygulamalar</w:t>
            </w:r>
            <w:proofErr w:type="gramEnd"/>
            <w:r w:rsidRPr="00266177">
              <w:rPr>
                <w:rFonts w:ascii="Tahoma" w:hAnsi="Tahoma" w:cs="Tahoma"/>
                <w:sz w:val="16"/>
                <w:szCs w:val="16"/>
              </w:rPr>
              <w:t xml:space="preserve"> yaptırılır.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0879B2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</w:t>
            </w:r>
            <w:r w:rsidR="00125E61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08</w:t>
            </w:r>
            <w:r w:rsidR="00125E61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G.1.1.8. Çevresindeki objeleri ve figürleri gözlemleyerek çizimlerini yapar.</w:t>
            </w: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Sanatçıların çevrelerinde olup bitenleri çok daha dikkatli gözlemleyebilmeleri üzerinde durulur. Bunun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aynı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zamanda bir sorumluluk olduğu belirtilir ve duyarlılığı da beraberinde getiren bir davranış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olduğuanlatılır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Sanatçıların çevrelerinde olup bitenleri çok daha dikkatli gözlemleyebilmeleri üzerinde durulur. Bunun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aynı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zamanda bir sorumluluk olduğu belirtilir ve duyarlılığı da beraberinde getiren bir davranış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olduğuanlatılır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0879B2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125E61">
              <w:rPr>
                <w:rFonts w:ascii="Tahoma" w:hAnsi="Tahoma" w:cs="Tahoma"/>
                <w:b/>
                <w:sz w:val="16"/>
                <w:szCs w:val="16"/>
              </w:rPr>
              <w:t xml:space="preserve"> Mart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125E61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D77AE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G.1.1.9. Üç boyutlu çalışma oluşturur.</w:t>
            </w: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Bu çalışmalar oluşturulurken kesme, yapıştırma, elle şekillendirme gibi teknikler kullanılarak origami, kil ile</w:t>
            </w:r>
          </w:p>
          <w:p w:rsidR="00125E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şekillendirme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vb. çalışmalar oluşturulabilir. Çalışma yardımlaşma ile gerçekleştirilebilir.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Bu çalışmalar oluşturulurken kesme, yapıştırma, elle şekillendirme gibi teknikler kullanılarak origami, kil ile</w:t>
            </w:r>
          </w:p>
          <w:p w:rsidR="00125E61" w:rsidRPr="00D77AE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şekillendirme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vb. çalışmalar oluşturulabilir. Çalışma yardımlaşma ile gerçekleştirilebilir.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25E61" w:rsidRPr="00C2667D" w:rsidTr="000879B2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0879B2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125E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gramStart"/>
            <w:r w:rsidR="00125E61">
              <w:rPr>
                <w:rFonts w:ascii="Tahoma" w:hAnsi="Tahoma" w:cs="Tahoma"/>
                <w:b/>
                <w:sz w:val="16"/>
                <w:szCs w:val="16"/>
              </w:rPr>
              <w:t>Mart -</w:t>
            </w:r>
            <w:proofErr w:type="gramEnd"/>
            <w:r w:rsidR="00125E61">
              <w:rPr>
                <w:rFonts w:ascii="Tahoma" w:hAnsi="Tahoma" w:cs="Tahoma"/>
                <w:b/>
                <w:sz w:val="16"/>
                <w:szCs w:val="16"/>
              </w:rPr>
              <w:t xml:space="preserve">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25E61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G.1.1.10. Görsel sanat çalışmasını oluştururken sanat elemanlarını kullanır.</w:t>
            </w: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Renk: Ana renk</w:t>
            </w:r>
          </w:p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Çizgi: Zikzak, nokta, dalgalı, spiral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Biçim/Şekil: Geometrik, organik</w:t>
            </w:r>
          </w:p>
        </w:tc>
        <w:tc>
          <w:tcPr>
            <w:tcW w:w="1560" w:type="dxa"/>
            <w:vMerge w:val="restart"/>
            <w:vAlign w:val="center"/>
          </w:tcPr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25E61" w:rsidRPr="00EB45D5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25E61" w:rsidRPr="00881710" w:rsidRDefault="00125E61" w:rsidP="00125E6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125E61" w:rsidRPr="00523A61" w:rsidRDefault="00125E61" w:rsidP="00125E6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Renk: Ana renk</w:t>
            </w:r>
          </w:p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Çizgi: Zikzak, nokta, dalgalı, spiral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Biçim/Şekil: Geometrik, organik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0879B2">
        <w:trPr>
          <w:trHeight w:val="168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879B2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0879B2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G.1.2.1. Sanatın, kültürün bir parçası olduğunu fark eder.</w:t>
            </w: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Farklı sanat örneklerinden hareketle, sanatın bir milleti, toplumu veya medeniyeti oluşturan yerel ve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evrensel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değerler içeren kültür ürünleri olduğu üzerinde durulur.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Farklı sanat örneklerinden hareketle, sanatın bir milleti, toplumu veya medeniyeti oluşturan yerel ve</w:t>
            </w:r>
          </w:p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evrensel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değerler içeren kültür ürünleri olduğu üzerinde durulur.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25E61" w:rsidRPr="00C2667D" w:rsidTr="0075472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125E61" w:rsidRDefault="000879B2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01</w:t>
            </w:r>
            <w:r w:rsidR="00125E61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05</w:t>
            </w:r>
            <w:r w:rsidR="00125E61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125E61" w:rsidRDefault="00125E61" w:rsidP="00125E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125E61" w:rsidRPr="00D77AE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G.1.2.2. Müze, sanat galerisi, sanatçı atölyesi, ören yeri vb. ile ilgili izlenimlerini söyler.</w:t>
            </w: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Gerçekleştirilecek müze, ören yeri, sanatçı atölyesi ziyareti veya müze, ören yeri ile ilgili video, film,</w:t>
            </w:r>
          </w:p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belgesel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, sanal tur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izletimi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sonrası veya müze, ören yeri, sanatçı atölyesi ile ilgili görseller gösterildikten</w:t>
            </w:r>
          </w:p>
          <w:p w:rsidR="00125E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sonra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düşüncelerini söylemeleri istenir.</w:t>
            </w:r>
          </w:p>
        </w:tc>
        <w:tc>
          <w:tcPr>
            <w:tcW w:w="1560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25E61" w:rsidRPr="00523A6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Gerçekleştirilecek müze, ören yeri, sanatçı atölyesi ziyareti veya müze, ören yeri ile ilgili video, film,</w:t>
            </w:r>
          </w:p>
          <w:p w:rsidR="00125E61" w:rsidRPr="002B2A03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belgesel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, sanal tur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izletimi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sonrası veya müze, ören yeri, sanatçı atölyesi ile ilgili görseller gösterildikten</w:t>
            </w:r>
          </w:p>
          <w:p w:rsidR="00125E61" w:rsidRPr="00D77AE1" w:rsidRDefault="00125E61" w:rsidP="00125E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sonra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düşüncelerini söylemeleri istenir.</w:t>
            </w:r>
          </w:p>
        </w:tc>
        <w:tc>
          <w:tcPr>
            <w:tcW w:w="1809" w:type="dxa"/>
            <w:vAlign w:val="center"/>
          </w:tcPr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25E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25E61" w:rsidRPr="00523A61" w:rsidRDefault="00125E61" w:rsidP="00125E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3"/>
    </w:tbl>
    <w:p w:rsidR="00B460EE" w:rsidRDefault="00B460EE" w:rsidP="00EB45D5"/>
    <w:p w:rsidR="000879B2" w:rsidRDefault="000879B2" w:rsidP="000879B2">
      <w:pPr>
        <w:jc w:val="center"/>
      </w:pPr>
      <w:r w:rsidRPr="00F44024">
        <w:rPr>
          <w:rFonts w:ascii="Tahoma" w:hAnsi="Tahoma" w:cs="Tahoma"/>
          <w:sz w:val="40"/>
          <w:szCs w:val="40"/>
        </w:rPr>
        <w:t>2.Ara Tatil</w:t>
      </w:r>
      <w:r>
        <w:rPr>
          <w:rFonts w:ascii="Tahoma" w:hAnsi="Tahoma" w:cs="Tahoma"/>
          <w:sz w:val="40"/>
          <w:szCs w:val="40"/>
        </w:rPr>
        <w:t xml:space="preserve"> (08-12 Nisan)</w:t>
      </w:r>
    </w:p>
    <w:p w:rsidR="000879B2" w:rsidRDefault="000879B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426"/>
        <w:gridCol w:w="1134"/>
        <w:gridCol w:w="3543"/>
        <w:gridCol w:w="2268"/>
        <w:gridCol w:w="1560"/>
        <w:gridCol w:w="1564"/>
        <w:gridCol w:w="2268"/>
        <w:gridCol w:w="1809"/>
      </w:tblGrid>
      <w:tr w:rsidR="00354E47" w:rsidRPr="008D6516" w:rsidTr="0078069B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146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78069B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78069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879B2" w:rsidRPr="00C2667D" w:rsidTr="0078069B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879B2" w:rsidRDefault="000879B2" w:rsidP="00087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0879B2" w:rsidRDefault="000879B2" w:rsidP="00087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567" w:type="dxa"/>
            <w:textDirection w:val="btLr"/>
            <w:vAlign w:val="center"/>
          </w:tcPr>
          <w:p w:rsidR="000879B2" w:rsidRDefault="000879B2" w:rsidP="00087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Nisan – 19 Nisan</w:t>
            </w:r>
          </w:p>
        </w:tc>
        <w:tc>
          <w:tcPr>
            <w:tcW w:w="426" w:type="dxa"/>
            <w:textDirection w:val="btLr"/>
            <w:vAlign w:val="center"/>
          </w:tcPr>
          <w:p w:rsidR="000879B2" w:rsidRDefault="000879B2" w:rsidP="00087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0879B2" w:rsidRPr="00523A61" w:rsidRDefault="000879B2" w:rsidP="00087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0879B2" w:rsidRPr="00523A61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G.1.3.1. Yapay objelerle doğal objeleri ayırt eder.</w:t>
            </w:r>
          </w:p>
        </w:tc>
        <w:tc>
          <w:tcPr>
            <w:tcW w:w="2268" w:type="dxa"/>
            <w:vAlign w:val="center"/>
          </w:tcPr>
          <w:p w:rsidR="000879B2" w:rsidRPr="00F63CB0" w:rsidRDefault="000879B2" w:rsidP="000879B2">
            <w:pPr>
              <w:rPr>
                <w:rFonts w:ascii="Tahoma" w:hAnsi="Tahoma" w:cs="Tahoma"/>
                <w:sz w:val="14"/>
                <w:szCs w:val="14"/>
              </w:rPr>
            </w:pPr>
            <w:r w:rsidRPr="00F63CB0">
              <w:rPr>
                <w:rFonts w:ascii="Tahoma" w:hAnsi="Tahoma" w:cs="Tahoma"/>
                <w:sz w:val="14"/>
                <w:szCs w:val="14"/>
              </w:rPr>
              <w:t>Sanat eserleri de dâhil olmak üzere çevresindeki yapay ve doğal somut nesneleri tanımaları sağlanır.</w:t>
            </w:r>
          </w:p>
          <w:p w:rsidR="000879B2" w:rsidRPr="00F63CB0" w:rsidRDefault="000879B2" w:rsidP="000879B2">
            <w:pPr>
              <w:rPr>
                <w:rFonts w:ascii="Tahoma" w:hAnsi="Tahoma" w:cs="Tahoma"/>
                <w:sz w:val="14"/>
                <w:szCs w:val="14"/>
              </w:rPr>
            </w:pPr>
            <w:r w:rsidRPr="00F63CB0">
              <w:rPr>
                <w:rFonts w:ascii="Tahoma" w:hAnsi="Tahoma" w:cs="Tahoma"/>
                <w:sz w:val="14"/>
                <w:szCs w:val="14"/>
              </w:rPr>
              <w:t>Nesneler incelendikten sonra, bu nesneler üzerindeki renk, çizgi ve biçim/şekil gibi sanat elemanları gösterilir. Sonrasında kendilerinden bu tarz bir yaklaşımla en az beş nesne belirlemeleri ve hangi biçim, çizgi ve renklerden oluştuklarını söylemeleri istenebilir.</w:t>
            </w:r>
          </w:p>
        </w:tc>
        <w:tc>
          <w:tcPr>
            <w:tcW w:w="1560" w:type="dxa"/>
            <w:vMerge w:val="restart"/>
            <w:vAlign w:val="center"/>
          </w:tcPr>
          <w:p w:rsidR="000879B2" w:rsidRPr="00EB45D5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879B2" w:rsidRPr="00EB45D5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879B2" w:rsidRPr="00EB45D5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879B2" w:rsidRPr="00EB45D5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879B2" w:rsidRPr="00523A61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879B2" w:rsidRPr="00881710" w:rsidRDefault="000879B2" w:rsidP="000879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879B2" w:rsidRPr="00881710" w:rsidRDefault="000879B2" w:rsidP="000879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0879B2" w:rsidRPr="00881710" w:rsidRDefault="000879B2" w:rsidP="000879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879B2" w:rsidRPr="00881710" w:rsidRDefault="000879B2" w:rsidP="000879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879B2" w:rsidRPr="00881710" w:rsidRDefault="000879B2" w:rsidP="000879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879B2" w:rsidRPr="00881710" w:rsidRDefault="000879B2" w:rsidP="000879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0879B2" w:rsidRPr="00523A61" w:rsidRDefault="000879B2" w:rsidP="000879B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0879B2" w:rsidRPr="00F63CB0" w:rsidRDefault="000879B2" w:rsidP="000879B2">
            <w:pPr>
              <w:rPr>
                <w:rFonts w:ascii="Tahoma" w:hAnsi="Tahoma" w:cs="Tahoma"/>
                <w:sz w:val="14"/>
                <w:szCs w:val="14"/>
              </w:rPr>
            </w:pPr>
            <w:r w:rsidRPr="00F63CB0">
              <w:rPr>
                <w:rFonts w:ascii="Tahoma" w:hAnsi="Tahoma" w:cs="Tahoma"/>
                <w:sz w:val="14"/>
                <w:szCs w:val="14"/>
              </w:rPr>
              <w:t>Sanat eserleri de dâhil olmak üzere çevresindeki yapay ve doğal somut nesneleri tanımaları sağlanır.</w:t>
            </w:r>
          </w:p>
          <w:p w:rsidR="000879B2" w:rsidRPr="00523A61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r w:rsidRPr="00F63CB0">
              <w:rPr>
                <w:rFonts w:ascii="Tahoma" w:hAnsi="Tahoma" w:cs="Tahoma"/>
                <w:sz w:val="14"/>
                <w:szCs w:val="14"/>
              </w:rPr>
              <w:t>Nesneler incelendikten sonra, bu nesneler üzerindeki renk, çizgi ve biçim/şekil gibi sanat elemanları gösterilir. Sonrasında kendilerinden bu tarz bir yaklaşımla en az beş nesne belirlemeleri ve hangi biçim, çizgi ve renklerden oluştuklarını söylemeleri istenebilir.</w:t>
            </w:r>
          </w:p>
        </w:tc>
        <w:tc>
          <w:tcPr>
            <w:tcW w:w="1809" w:type="dxa"/>
            <w:vAlign w:val="center"/>
          </w:tcPr>
          <w:p w:rsidR="000879B2" w:rsidRDefault="000879B2" w:rsidP="00087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879B2" w:rsidRDefault="000879B2" w:rsidP="00087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879B2" w:rsidRPr="00523A61" w:rsidRDefault="000879B2" w:rsidP="00087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879B2" w:rsidRPr="00C2667D" w:rsidTr="00125E61">
        <w:trPr>
          <w:trHeight w:val="185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879B2" w:rsidRDefault="000879B2" w:rsidP="00087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0879B2" w:rsidRDefault="000879B2" w:rsidP="00087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67" w:type="dxa"/>
            <w:textDirection w:val="btLr"/>
            <w:vAlign w:val="center"/>
          </w:tcPr>
          <w:p w:rsidR="000879B2" w:rsidRDefault="000879B2" w:rsidP="00087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Nisan – 26 Nisan</w:t>
            </w:r>
          </w:p>
        </w:tc>
        <w:tc>
          <w:tcPr>
            <w:tcW w:w="426" w:type="dxa"/>
            <w:textDirection w:val="btLr"/>
            <w:vAlign w:val="center"/>
          </w:tcPr>
          <w:p w:rsidR="000879B2" w:rsidRDefault="000879B2" w:rsidP="00087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0879B2" w:rsidRPr="002B2A03" w:rsidRDefault="000879B2" w:rsidP="000879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0879B2" w:rsidRPr="002B2A03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 xml:space="preserve">G.1.3.2. Sanat eserinin biçimsel özelliklerini söyler. </w:t>
            </w:r>
          </w:p>
        </w:tc>
        <w:tc>
          <w:tcPr>
            <w:tcW w:w="2268" w:type="dxa"/>
            <w:vAlign w:val="center"/>
          </w:tcPr>
          <w:p w:rsidR="000879B2" w:rsidRPr="002B2A03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 eseri öğrencinin yaş ve düzeyine göre seçilir; eser, renk, çizgi, biçim/şekil açısından incelenir.</w:t>
            </w:r>
          </w:p>
        </w:tc>
        <w:tc>
          <w:tcPr>
            <w:tcW w:w="1560" w:type="dxa"/>
            <w:vMerge/>
            <w:vAlign w:val="center"/>
          </w:tcPr>
          <w:p w:rsidR="000879B2" w:rsidRPr="00EB45D5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879B2" w:rsidRPr="00881710" w:rsidRDefault="000879B2" w:rsidP="000879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0879B2" w:rsidRPr="002B2A03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</w:t>
            </w:r>
            <w:r w:rsidRPr="002B2A03">
              <w:rPr>
                <w:rFonts w:ascii="Tahoma" w:hAnsi="Tahoma" w:cs="Tahoma"/>
                <w:sz w:val="16"/>
                <w:szCs w:val="16"/>
              </w:rPr>
              <w:t>Sanat eseri öğrencinin yaş ve düzeyine göre seçilir; eser, renk, çizgi, biçim/şekil açısından incelenir.</w:t>
            </w:r>
          </w:p>
        </w:tc>
        <w:tc>
          <w:tcPr>
            <w:tcW w:w="1809" w:type="dxa"/>
            <w:vAlign w:val="center"/>
          </w:tcPr>
          <w:p w:rsidR="000879B2" w:rsidRDefault="000879B2" w:rsidP="00087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879B2" w:rsidRDefault="000879B2" w:rsidP="00087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879B2" w:rsidRDefault="000879B2" w:rsidP="00087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879B2" w:rsidRPr="00C2667D" w:rsidTr="00125E61">
        <w:trPr>
          <w:trHeight w:val="185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879B2" w:rsidRDefault="00301DC5" w:rsidP="00087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NİSAN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0879B2"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879B2" w:rsidRDefault="000879B2" w:rsidP="00087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567" w:type="dxa"/>
            <w:textDirection w:val="btLr"/>
            <w:vAlign w:val="center"/>
          </w:tcPr>
          <w:p w:rsidR="000879B2" w:rsidRDefault="000879B2" w:rsidP="00087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Nisan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6" w:type="dxa"/>
            <w:textDirection w:val="btLr"/>
            <w:vAlign w:val="center"/>
          </w:tcPr>
          <w:p w:rsidR="000879B2" w:rsidRDefault="000879B2" w:rsidP="00087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0879B2" w:rsidRPr="00523A61" w:rsidRDefault="000879B2" w:rsidP="00087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543" w:type="dxa"/>
            <w:vAlign w:val="center"/>
          </w:tcPr>
          <w:p w:rsidR="000879B2" w:rsidRPr="00523A61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G.1.1.1. Görsel sanat çalışmalarını oluştururken uygulama basamaklarını ifade eder.</w:t>
            </w:r>
          </w:p>
        </w:tc>
        <w:tc>
          <w:tcPr>
            <w:tcW w:w="2268" w:type="dxa"/>
            <w:vAlign w:val="center"/>
          </w:tcPr>
          <w:p w:rsidR="000879B2" w:rsidRPr="003A46D4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Görsel sanat çalışması oluşturma süreci; araştırma, bilgiye ulaşma, gözlem, malzemenin belirlenmesi,</w:t>
            </w:r>
          </w:p>
          <w:p w:rsidR="000879B2" w:rsidRPr="00523A61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tasarlama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ve biçimlendirme basamaklarını içerir.</w:t>
            </w:r>
          </w:p>
        </w:tc>
        <w:tc>
          <w:tcPr>
            <w:tcW w:w="1560" w:type="dxa"/>
            <w:vMerge/>
            <w:vAlign w:val="center"/>
          </w:tcPr>
          <w:p w:rsidR="000879B2" w:rsidRPr="00EB45D5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879B2" w:rsidRPr="00881710" w:rsidRDefault="000879B2" w:rsidP="000879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0879B2" w:rsidRPr="003A46D4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Görsel sanat çalışması oluşturma süreci; araştırma, bilgiye ulaşma, gözlem, malzemenin belirlenmesi,</w:t>
            </w:r>
          </w:p>
          <w:p w:rsidR="000879B2" w:rsidRPr="00523A61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tasarlama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ve biçimlendirme basamaklarını içerir.</w:t>
            </w:r>
          </w:p>
        </w:tc>
        <w:tc>
          <w:tcPr>
            <w:tcW w:w="1809" w:type="dxa"/>
            <w:vAlign w:val="center"/>
          </w:tcPr>
          <w:p w:rsidR="000879B2" w:rsidRDefault="000879B2" w:rsidP="00087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879B2" w:rsidRDefault="000879B2" w:rsidP="00087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879B2" w:rsidRPr="00523A61" w:rsidRDefault="000879B2" w:rsidP="00087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A8018A" w:rsidRDefault="00A8018A" w:rsidP="00932D32"/>
    <w:p w:rsidR="004E7877" w:rsidRDefault="004E7877" w:rsidP="00932D32"/>
    <w:p w:rsidR="000879B2" w:rsidRDefault="000879B2" w:rsidP="00932D32"/>
    <w:p w:rsidR="000879B2" w:rsidRDefault="000879B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F44024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879B2" w:rsidRPr="00C2667D" w:rsidTr="00EC00F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879B2" w:rsidRDefault="000879B2" w:rsidP="00087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879B2" w:rsidRDefault="000879B2" w:rsidP="00087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0879B2" w:rsidRDefault="000879B2" w:rsidP="00087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0879B2" w:rsidRDefault="000879B2" w:rsidP="00087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879B2" w:rsidRPr="00523A61" w:rsidRDefault="000879B2" w:rsidP="00087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0879B2" w:rsidRPr="00523A61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G.1.1.2. Görsel sanat çalışmalarında farklı materyal, malzeme, gereç ve teknikleri kullanır.</w:t>
            </w:r>
          </w:p>
        </w:tc>
        <w:tc>
          <w:tcPr>
            <w:tcW w:w="2268" w:type="dxa"/>
            <w:vAlign w:val="center"/>
          </w:tcPr>
          <w:p w:rsidR="000879B2" w:rsidRPr="003A46D4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 xml:space="preserve">Uygulama yaptırılırken -öğrencinin bilgi düzeyi ve ekonomik imkânlar ölçüsünde- oyun hamuru, kil, </w:t>
            </w:r>
            <w:proofErr w:type="spellStart"/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kâğıt,boyar</w:t>
            </w:r>
            <w:proofErr w:type="spellEnd"/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malzeme vb.nin yanı sıra dijital teknolojilerden (fotoğraf makinesi, tablet, akıllı tahta vb.)yararlanılması</w:t>
            </w:r>
          </w:p>
          <w:p w:rsidR="000879B2" w:rsidRPr="00523A61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de durulabilir.</w:t>
            </w:r>
          </w:p>
        </w:tc>
        <w:tc>
          <w:tcPr>
            <w:tcW w:w="1560" w:type="dxa"/>
            <w:vMerge w:val="restart"/>
            <w:vAlign w:val="center"/>
          </w:tcPr>
          <w:p w:rsidR="000879B2" w:rsidRPr="00EB45D5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879B2" w:rsidRPr="00EB45D5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879B2" w:rsidRPr="00EB45D5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879B2" w:rsidRPr="00EB45D5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879B2" w:rsidRPr="00523A61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879B2" w:rsidRPr="00881710" w:rsidRDefault="000879B2" w:rsidP="000879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879B2" w:rsidRPr="00881710" w:rsidRDefault="000879B2" w:rsidP="000879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0879B2" w:rsidRPr="00881710" w:rsidRDefault="000879B2" w:rsidP="000879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879B2" w:rsidRPr="00881710" w:rsidRDefault="000879B2" w:rsidP="000879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879B2" w:rsidRPr="00881710" w:rsidRDefault="000879B2" w:rsidP="000879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879B2" w:rsidRPr="00881710" w:rsidRDefault="000879B2" w:rsidP="000879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879B2" w:rsidRPr="00881710" w:rsidRDefault="000879B2" w:rsidP="000879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879B2" w:rsidRPr="00881710" w:rsidRDefault="000879B2" w:rsidP="000879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879B2" w:rsidRPr="00881710" w:rsidRDefault="000879B2" w:rsidP="000879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879B2" w:rsidRPr="00881710" w:rsidRDefault="000879B2" w:rsidP="000879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879B2" w:rsidRPr="00881710" w:rsidRDefault="000879B2" w:rsidP="000879B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0879B2" w:rsidRPr="00881710" w:rsidRDefault="000879B2" w:rsidP="000879B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0879B2" w:rsidRPr="00523A61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879B2" w:rsidRPr="003A46D4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 xml:space="preserve">Uygulama yaptırılırken -öğrencinin bilgi düzeyi ve ekonomik imkânlar ölçüsünde- oyun hamuru, kil, </w:t>
            </w:r>
            <w:proofErr w:type="spellStart"/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kâğıt,boyar</w:t>
            </w:r>
            <w:proofErr w:type="spellEnd"/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malzeme vb.nin yanı sıra dijital teknolojilerden (fotoğraf makinesi, tablet, akıllı tahta vb.)yararlanılması</w:t>
            </w:r>
          </w:p>
          <w:p w:rsidR="000879B2" w:rsidRPr="00523A61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de durulabilir.</w:t>
            </w:r>
          </w:p>
        </w:tc>
        <w:tc>
          <w:tcPr>
            <w:tcW w:w="1809" w:type="dxa"/>
            <w:vAlign w:val="center"/>
          </w:tcPr>
          <w:p w:rsidR="000879B2" w:rsidRDefault="000879B2" w:rsidP="00087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879B2" w:rsidRDefault="000879B2" w:rsidP="00087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879B2" w:rsidRPr="00523A61" w:rsidRDefault="000879B2" w:rsidP="00087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879B2" w:rsidRPr="00C2667D" w:rsidTr="00EC00F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879B2" w:rsidRDefault="000879B2" w:rsidP="00087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879B2" w:rsidRDefault="000879B2" w:rsidP="00087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0879B2" w:rsidRDefault="000879B2" w:rsidP="00087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0879B2" w:rsidRDefault="000879B2" w:rsidP="00087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879B2" w:rsidRPr="00523A61" w:rsidRDefault="000879B2" w:rsidP="00087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0879B2" w:rsidRPr="00523A61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G.1.1.3. Duygu ve düşüncelerini görsel sanat çalışmasına yansıtır</w:t>
            </w:r>
          </w:p>
        </w:tc>
        <w:tc>
          <w:tcPr>
            <w:tcW w:w="2268" w:type="dxa"/>
            <w:vAlign w:val="center"/>
          </w:tcPr>
          <w:p w:rsidR="000879B2" w:rsidRPr="00523A61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0879B2" w:rsidRPr="00523A61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879B2" w:rsidRPr="00523A61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879B2" w:rsidRPr="00D77AE1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879B2" w:rsidRDefault="000879B2" w:rsidP="00087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879B2" w:rsidRDefault="000879B2" w:rsidP="00087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879B2" w:rsidRPr="00523A61" w:rsidRDefault="000879B2" w:rsidP="00087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879B2" w:rsidRPr="00C2667D" w:rsidTr="00EC00F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879B2" w:rsidRDefault="000879B2" w:rsidP="00087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879B2" w:rsidRDefault="000879B2" w:rsidP="00087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0879B2" w:rsidRDefault="000879B2" w:rsidP="00087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0879B2" w:rsidRDefault="000879B2" w:rsidP="00087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879B2" w:rsidRDefault="000879B2" w:rsidP="000879B2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0879B2" w:rsidRPr="00523A61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G.1.1.4. Görsel sanat çalışmalarını temalardan, konulardan, fikirlerden, şiirlerden, hikâyelerden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46D4">
              <w:rPr>
                <w:rFonts w:ascii="Tahoma" w:hAnsi="Tahoma" w:cs="Tahoma"/>
                <w:sz w:val="16"/>
                <w:szCs w:val="16"/>
              </w:rPr>
              <w:t>esinlenerek oluşturur.</w:t>
            </w:r>
          </w:p>
        </w:tc>
        <w:tc>
          <w:tcPr>
            <w:tcW w:w="2268" w:type="dxa"/>
            <w:vAlign w:val="center"/>
          </w:tcPr>
          <w:p w:rsidR="000879B2" w:rsidRPr="00523A61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0879B2" w:rsidRPr="00523A61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879B2" w:rsidRPr="00523A61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879B2" w:rsidRPr="00523A61" w:rsidRDefault="000879B2" w:rsidP="000879B2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879B2" w:rsidRDefault="000879B2" w:rsidP="00087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879B2" w:rsidRDefault="000879B2" w:rsidP="00087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879B2" w:rsidRPr="00523A61" w:rsidRDefault="000879B2" w:rsidP="00087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4F37A5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01DC5" w:rsidRPr="00C2667D" w:rsidTr="00755742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01DC5" w:rsidRDefault="00301DC5" w:rsidP="00301D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01DC5" w:rsidRDefault="00301DC5" w:rsidP="00301D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301DC5" w:rsidRDefault="00301DC5" w:rsidP="00301D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55742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 w:rsidR="00755742">
              <w:rPr>
                <w:rFonts w:ascii="Tahoma" w:hAnsi="Tahoma" w:cs="Tahoma"/>
                <w:b/>
                <w:sz w:val="16"/>
                <w:szCs w:val="16"/>
              </w:rPr>
              <w:t>31 Mayıs</w:t>
            </w:r>
          </w:p>
        </w:tc>
        <w:tc>
          <w:tcPr>
            <w:tcW w:w="425" w:type="dxa"/>
            <w:textDirection w:val="btLr"/>
            <w:vAlign w:val="center"/>
          </w:tcPr>
          <w:p w:rsidR="00301DC5" w:rsidRDefault="00301DC5" w:rsidP="00301D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301DC5" w:rsidRPr="00523A61" w:rsidRDefault="00301DC5" w:rsidP="00301D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301DC5" w:rsidRPr="00523A61" w:rsidRDefault="00301DC5" w:rsidP="00301DC5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G.1.1.5. İki boyutlu yüzey üzerinde biçimleri düzenler.</w:t>
            </w:r>
          </w:p>
        </w:tc>
        <w:tc>
          <w:tcPr>
            <w:tcW w:w="2268" w:type="dxa"/>
            <w:vAlign w:val="center"/>
          </w:tcPr>
          <w:p w:rsidR="00301DC5" w:rsidRPr="003A46D4" w:rsidRDefault="00301DC5" w:rsidP="00301DC5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Geometrik (kare, daire, üçgen vb.) ve organik biçimler oluşturularak renkli fon kartonu üzerinde</w:t>
            </w:r>
          </w:p>
          <w:p w:rsidR="00301DC5" w:rsidRPr="00523A61" w:rsidRDefault="00301DC5" w:rsidP="00301DC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düzenlenmesi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560" w:type="dxa"/>
            <w:vMerge w:val="restart"/>
            <w:vAlign w:val="center"/>
          </w:tcPr>
          <w:p w:rsidR="00301DC5" w:rsidRPr="00EB45D5" w:rsidRDefault="00301DC5" w:rsidP="00301DC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01DC5" w:rsidRPr="00EB45D5" w:rsidRDefault="00301DC5" w:rsidP="00301D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01DC5" w:rsidRPr="00EB45D5" w:rsidRDefault="00301DC5" w:rsidP="00301D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301DC5" w:rsidRPr="00EB45D5" w:rsidRDefault="00301DC5" w:rsidP="00301D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01DC5" w:rsidRPr="00523A61" w:rsidRDefault="00301DC5" w:rsidP="00301D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01DC5" w:rsidRPr="00881710" w:rsidRDefault="00301DC5" w:rsidP="00301DC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301DC5" w:rsidRPr="00881710" w:rsidRDefault="00301DC5" w:rsidP="00301DC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301DC5" w:rsidRPr="00881710" w:rsidRDefault="00301DC5" w:rsidP="00301DC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301DC5" w:rsidRPr="00881710" w:rsidRDefault="00301DC5" w:rsidP="00301DC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01DC5" w:rsidRPr="00881710" w:rsidRDefault="00301DC5" w:rsidP="00301DC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01DC5" w:rsidRPr="00881710" w:rsidRDefault="00301DC5" w:rsidP="00301DC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01DC5" w:rsidRPr="00881710" w:rsidRDefault="00301DC5" w:rsidP="00301DC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01DC5" w:rsidRPr="00881710" w:rsidRDefault="00301DC5" w:rsidP="00301DC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301DC5" w:rsidRPr="00881710" w:rsidRDefault="00301DC5" w:rsidP="00301DC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01DC5" w:rsidRPr="00881710" w:rsidRDefault="00301DC5" w:rsidP="00301DC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01DC5" w:rsidRPr="00881710" w:rsidRDefault="00301DC5" w:rsidP="00301DC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301DC5" w:rsidRPr="00881710" w:rsidRDefault="00301DC5" w:rsidP="00301DC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301DC5" w:rsidRPr="00523A61" w:rsidRDefault="00301DC5" w:rsidP="00301D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01DC5" w:rsidRPr="003A46D4" w:rsidRDefault="00301DC5" w:rsidP="00301DC5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Geometrik (kare, daire, üçgen vb.) ve organik biçimler oluşturularak renkli fon kartonu üzerinde</w:t>
            </w:r>
          </w:p>
          <w:p w:rsidR="00301DC5" w:rsidRPr="00523A61" w:rsidRDefault="00301DC5" w:rsidP="00301DC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düzenlenmesi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809" w:type="dxa"/>
            <w:vAlign w:val="center"/>
          </w:tcPr>
          <w:p w:rsidR="00301DC5" w:rsidRDefault="00301DC5" w:rsidP="00301D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01DC5" w:rsidRDefault="00301DC5" w:rsidP="00301D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01DC5" w:rsidRPr="00523A61" w:rsidRDefault="00301DC5" w:rsidP="00301D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755742" w:rsidRPr="00C2667D" w:rsidTr="00755742">
        <w:trPr>
          <w:trHeight w:val="15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55742" w:rsidRDefault="00755742" w:rsidP="007557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755742" w:rsidRDefault="00755742" w:rsidP="007557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755742" w:rsidRDefault="00755742" w:rsidP="007557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03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07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Haziran</w:t>
            </w:r>
          </w:p>
        </w:tc>
        <w:tc>
          <w:tcPr>
            <w:tcW w:w="425" w:type="dxa"/>
            <w:textDirection w:val="btLr"/>
            <w:vAlign w:val="center"/>
          </w:tcPr>
          <w:p w:rsidR="00755742" w:rsidRDefault="00755742" w:rsidP="007557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755742" w:rsidRPr="00523A61" w:rsidRDefault="00755742" w:rsidP="007557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755742" w:rsidRPr="00523A61" w:rsidRDefault="00755742" w:rsidP="00755742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G.1.1.6. Görsel sanat çalışmasında figür-mekân ilişkisini ifade eder.</w:t>
            </w:r>
          </w:p>
        </w:tc>
        <w:tc>
          <w:tcPr>
            <w:tcW w:w="2268" w:type="dxa"/>
            <w:vAlign w:val="center"/>
          </w:tcPr>
          <w:p w:rsidR="00755742" w:rsidRPr="00523A61" w:rsidRDefault="00755742" w:rsidP="00755742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Yakınlık, uzaklık, büyüklük ve küçüklük ilişkileri üzerinde durulur.</w:t>
            </w:r>
          </w:p>
        </w:tc>
        <w:tc>
          <w:tcPr>
            <w:tcW w:w="1560" w:type="dxa"/>
            <w:vMerge/>
            <w:vAlign w:val="center"/>
          </w:tcPr>
          <w:p w:rsidR="00755742" w:rsidRPr="00523A61" w:rsidRDefault="00755742" w:rsidP="0075574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55742" w:rsidRPr="00523A61" w:rsidRDefault="00755742" w:rsidP="0075574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55742" w:rsidRPr="00D77AE1" w:rsidRDefault="00755742" w:rsidP="00755742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Yakınlık, uzaklık, büyüklük ve küçüklük ilişkileri üzerinde durulur.</w:t>
            </w:r>
          </w:p>
        </w:tc>
        <w:tc>
          <w:tcPr>
            <w:tcW w:w="1809" w:type="dxa"/>
            <w:vAlign w:val="center"/>
          </w:tcPr>
          <w:p w:rsidR="00755742" w:rsidRDefault="00755742" w:rsidP="007557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755742" w:rsidRDefault="00755742" w:rsidP="007557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55742" w:rsidRPr="00523A61" w:rsidRDefault="00755742" w:rsidP="007557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755742" w:rsidRPr="00C2667D" w:rsidTr="00755742">
        <w:trPr>
          <w:trHeight w:val="154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55742" w:rsidRDefault="00755742" w:rsidP="007557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755742" w:rsidRDefault="00755742" w:rsidP="007557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755742" w:rsidRDefault="00755742" w:rsidP="007557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755742" w:rsidRDefault="00755742" w:rsidP="007557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755742" w:rsidRDefault="00755742" w:rsidP="00755742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755742" w:rsidRPr="00523A61" w:rsidRDefault="00755742" w:rsidP="00755742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G.1.1.7. Görsel sanat çalışmasında büyüklük-küçüklük ilişkilerini kullanır.</w:t>
            </w:r>
          </w:p>
        </w:tc>
        <w:tc>
          <w:tcPr>
            <w:tcW w:w="2268" w:type="dxa"/>
            <w:vAlign w:val="center"/>
          </w:tcPr>
          <w:p w:rsidR="00755742" w:rsidRPr="00266177" w:rsidRDefault="00755742" w:rsidP="00755742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Bir sanat eserindeki benzer veya farklı olan objeler arasındaki büyüklük-küçüklük ilişkisi açıklanarak</w:t>
            </w:r>
          </w:p>
          <w:p w:rsidR="00755742" w:rsidRPr="00523A61" w:rsidRDefault="00755742" w:rsidP="0075574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66177">
              <w:rPr>
                <w:rFonts w:ascii="Tahoma" w:hAnsi="Tahoma" w:cs="Tahoma"/>
                <w:sz w:val="16"/>
                <w:szCs w:val="16"/>
              </w:rPr>
              <w:t>uygulamalar</w:t>
            </w:r>
            <w:proofErr w:type="gramEnd"/>
            <w:r w:rsidRPr="00266177">
              <w:rPr>
                <w:rFonts w:ascii="Tahoma" w:hAnsi="Tahoma" w:cs="Tahoma"/>
                <w:sz w:val="16"/>
                <w:szCs w:val="16"/>
              </w:rPr>
              <w:t xml:space="preserve"> yaptırılır.</w:t>
            </w:r>
          </w:p>
        </w:tc>
        <w:tc>
          <w:tcPr>
            <w:tcW w:w="1560" w:type="dxa"/>
            <w:vMerge/>
            <w:vAlign w:val="center"/>
          </w:tcPr>
          <w:p w:rsidR="00755742" w:rsidRPr="00523A61" w:rsidRDefault="00755742" w:rsidP="0075574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55742" w:rsidRPr="00523A61" w:rsidRDefault="00755742" w:rsidP="0075574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55742" w:rsidRPr="00266177" w:rsidRDefault="00755742" w:rsidP="00755742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Bir sanat eserindeki benzer veya farklı olan objeler arasındaki büyüklük-küçüklük ilişkisi açıklanarak</w:t>
            </w:r>
          </w:p>
          <w:p w:rsidR="00755742" w:rsidRPr="00523A61" w:rsidRDefault="00755742" w:rsidP="0075574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66177">
              <w:rPr>
                <w:rFonts w:ascii="Tahoma" w:hAnsi="Tahoma" w:cs="Tahoma"/>
                <w:sz w:val="16"/>
                <w:szCs w:val="16"/>
              </w:rPr>
              <w:t>uygulamalar</w:t>
            </w:r>
            <w:proofErr w:type="gramEnd"/>
            <w:r w:rsidRPr="00266177">
              <w:rPr>
                <w:rFonts w:ascii="Tahoma" w:hAnsi="Tahoma" w:cs="Tahoma"/>
                <w:sz w:val="16"/>
                <w:szCs w:val="16"/>
              </w:rPr>
              <w:t xml:space="preserve"> yaptırılır.</w:t>
            </w:r>
          </w:p>
        </w:tc>
        <w:tc>
          <w:tcPr>
            <w:tcW w:w="1809" w:type="dxa"/>
            <w:vAlign w:val="center"/>
          </w:tcPr>
          <w:p w:rsidR="00755742" w:rsidRDefault="00755742" w:rsidP="007557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755742" w:rsidRDefault="00755742" w:rsidP="007557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55742" w:rsidRPr="00523A61" w:rsidRDefault="00755742" w:rsidP="007557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4F37A5" w:rsidRDefault="004F37A5" w:rsidP="00932D32"/>
    <w:p w:rsidR="00755742" w:rsidRDefault="00755742" w:rsidP="00932D32"/>
    <w:p w:rsidR="00755742" w:rsidRDefault="00755742" w:rsidP="00932D32"/>
    <w:sectPr w:rsidR="00755742" w:rsidSect="00BE0B1D">
      <w:headerReference w:type="default" r:id="rId7"/>
      <w:headerReference w:type="first" r:id="rId8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18E3" w:rsidRDefault="005018E3" w:rsidP="008D6516">
      <w:pPr>
        <w:spacing w:after="0" w:line="240" w:lineRule="auto"/>
      </w:pPr>
      <w:r>
        <w:separator/>
      </w:r>
    </w:p>
  </w:endnote>
  <w:endnote w:type="continuationSeparator" w:id="0">
    <w:p w:rsidR="005018E3" w:rsidRDefault="005018E3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18E3" w:rsidRDefault="005018E3" w:rsidP="008D6516">
      <w:pPr>
        <w:spacing w:after="0" w:line="240" w:lineRule="auto"/>
      </w:pPr>
      <w:r>
        <w:separator/>
      </w:r>
    </w:p>
  </w:footnote>
  <w:footnote w:type="continuationSeparator" w:id="0">
    <w:p w:rsidR="005018E3" w:rsidRDefault="005018E3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537A7D" w:rsidTr="00D77AE1">
      <w:trPr>
        <w:trHeight w:val="1124"/>
        <w:jc w:val="center"/>
      </w:trPr>
      <w:tc>
        <w:tcPr>
          <w:tcW w:w="15725" w:type="dxa"/>
          <w:vAlign w:val="center"/>
        </w:tcPr>
        <w:p w:rsidR="00537A7D" w:rsidRPr="00D77AE1" w:rsidRDefault="00537A7D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</w:t>
          </w:r>
          <w:proofErr w:type="gramEnd"/>
          <w:r w:rsidRPr="00D77AE1">
            <w:rPr>
              <w:rFonts w:ascii="Tahoma" w:hAnsi="Tahoma" w:cs="Tahoma"/>
            </w:rPr>
            <w:t xml:space="preserve">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537A7D" w:rsidRPr="00D77AE1" w:rsidRDefault="00537A7D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GÖRSEL SANATLAR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537A7D" w:rsidRDefault="00537A7D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537A7D" w:rsidRDefault="00537A7D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4E7877" w:rsidTr="008B5044">
      <w:trPr>
        <w:trHeight w:val="1124"/>
        <w:jc w:val="center"/>
      </w:trPr>
      <w:tc>
        <w:tcPr>
          <w:tcW w:w="15725" w:type="dxa"/>
          <w:vAlign w:val="center"/>
        </w:tcPr>
        <w:p w:rsidR="004E7877" w:rsidRPr="00D77AE1" w:rsidRDefault="004E7877" w:rsidP="004E7877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3360" behindDoc="0" locked="0" layoutInCell="1" allowOverlap="0" wp14:anchorId="63420006" wp14:editId="7607D3F2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</w:t>
          </w:r>
          <w:proofErr w:type="gramEnd"/>
          <w:r w:rsidRPr="00D77AE1">
            <w:rPr>
              <w:rFonts w:ascii="Tahoma" w:hAnsi="Tahoma" w:cs="Tahoma"/>
            </w:rPr>
            <w:t xml:space="preserve">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4E7877" w:rsidRPr="00D77AE1" w:rsidRDefault="004E7877" w:rsidP="004E7877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GÖRSEL SANATLAR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4E7877" w:rsidRDefault="004E7877" w:rsidP="004E7877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4E7877" w:rsidRDefault="004E787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516"/>
    <w:rsid w:val="00035CE2"/>
    <w:rsid w:val="00035DEC"/>
    <w:rsid w:val="00084B9F"/>
    <w:rsid w:val="000879B2"/>
    <w:rsid w:val="000A3648"/>
    <w:rsid w:val="000B6453"/>
    <w:rsid w:val="000C4F1D"/>
    <w:rsid w:val="000C6468"/>
    <w:rsid w:val="000C7F79"/>
    <w:rsid w:val="000D2B3D"/>
    <w:rsid w:val="000E15E7"/>
    <w:rsid w:val="000E535C"/>
    <w:rsid w:val="00112E6B"/>
    <w:rsid w:val="00125E61"/>
    <w:rsid w:val="00166C54"/>
    <w:rsid w:val="00176F5A"/>
    <w:rsid w:val="00192DE7"/>
    <w:rsid w:val="001A46D7"/>
    <w:rsid w:val="0022576D"/>
    <w:rsid w:val="002258C7"/>
    <w:rsid w:val="00232BBA"/>
    <w:rsid w:val="00260D56"/>
    <w:rsid w:val="00266177"/>
    <w:rsid w:val="002706E6"/>
    <w:rsid w:val="00270EC3"/>
    <w:rsid w:val="002B163D"/>
    <w:rsid w:val="002B2A03"/>
    <w:rsid w:val="002D038E"/>
    <w:rsid w:val="002D0E19"/>
    <w:rsid w:val="00301DC5"/>
    <w:rsid w:val="00344919"/>
    <w:rsid w:val="0034556E"/>
    <w:rsid w:val="00354E47"/>
    <w:rsid w:val="0036697D"/>
    <w:rsid w:val="00374171"/>
    <w:rsid w:val="0038116E"/>
    <w:rsid w:val="003860CA"/>
    <w:rsid w:val="003922AF"/>
    <w:rsid w:val="003A46D4"/>
    <w:rsid w:val="003B2D12"/>
    <w:rsid w:val="003B45B2"/>
    <w:rsid w:val="003C47DA"/>
    <w:rsid w:val="003E1C0A"/>
    <w:rsid w:val="00407C0A"/>
    <w:rsid w:val="00425BCC"/>
    <w:rsid w:val="00441C9F"/>
    <w:rsid w:val="004718DF"/>
    <w:rsid w:val="004D1BCA"/>
    <w:rsid w:val="004E7877"/>
    <w:rsid w:val="004F37A5"/>
    <w:rsid w:val="005018E3"/>
    <w:rsid w:val="00522C46"/>
    <w:rsid w:val="00523A61"/>
    <w:rsid w:val="00526CFC"/>
    <w:rsid w:val="00537A7D"/>
    <w:rsid w:val="005452E2"/>
    <w:rsid w:val="00564CE1"/>
    <w:rsid w:val="00581062"/>
    <w:rsid w:val="005812B7"/>
    <w:rsid w:val="005B5DB8"/>
    <w:rsid w:val="005C2161"/>
    <w:rsid w:val="005C27B0"/>
    <w:rsid w:val="00602C0A"/>
    <w:rsid w:val="00622F1F"/>
    <w:rsid w:val="00656706"/>
    <w:rsid w:val="006812D8"/>
    <w:rsid w:val="006A1920"/>
    <w:rsid w:val="006A6097"/>
    <w:rsid w:val="006B7323"/>
    <w:rsid w:val="007172DA"/>
    <w:rsid w:val="0075472A"/>
    <w:rsid w:val="00755742"/>
    <w:rsid w:val="0078069B"/>
    <w:rsid w:val="007F6F20"/>
    <w:rsid w:val="00823597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C6787"/>
    <w:rsid w:val="008D6516"/>
    <w:rsid w:val="009242D1"/>
    <w:rsid w:val="00932D32"/>
    <w:rsid w:val="00943BB5"/>
    <w:rsid w:val="009609E6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1B13"/>
    <w:rsid w:val="00AA4253"/>
    <w:rsid w:val="00AB6322"/>
    <w:rsid w:val="00AD5397"/>
    <w:rsid w:val="00B13CB3"/>
    <w:rsid w:val="00B40411"/>
    <w:rsid w:val="00B4220D"/>
    <w:rsid w:val="00B448B0"/>
    <w:rsid w:val="00B460EE"/>
    <w:rsid w:val="00B64BBB"/>
    <w:rsid w:val="00B8003B"/>
    <w:rsid w:val="00BA400B"/>
    <w:rsid w:val="00BB68E3"/>
    <w:rsid w:val="00BE0B1D"/>
    <w:rsid w:val="00C00018"/>
    <w:rsid w:val="00C471BE"/>
    <w:rsid w:val="00C97E7A"/>
    <w:rsid w:val="00CC36EB"/>
    <w:rsid w:val="00CE04A2"/>
    <w:rsid w:val="00D034F0"/>
    <w:rsid w:val="00D05C7A"/>
    <w:rsid w:val="00D22460"/>
    <w:rsid w:val="00D4183E"/>
    <w:rsid w:val="00D44F98"/>
    <w:rsid w:val="00D54674"/>
    <w:rsid w:val="00D74626"/>
    <w:rsid w:val="00D77AE1"/>
    <w:rsid w:val="00D93DCB"/>
    <w:rsid w:val="00DA715E"/>
    <w:rsid w:val="00DD7C30"/>
    <w:rsid w:val="00DF78C2"/>
    <w:rsid w:val="00E2113A"/>
    <w:rsid w:val="00E25DB2"/>
    <w:rsid w:val="00E46393"/>
    <w:rsid w:val="00E56D85"/>
    <w:rsid w:val="00E62D5D"/>
    <w:rsid w:val="00E9174D"/>
    <w:rsid w:val="00EB45D5"/>
    <w:rsid w:val="00EC00FA"/>
    <w:rsid w:val="00ED1744"/>
    <w:rsid w:val="00EE0619"/>
    <w:rsid w:val="00EF2228"/>
    <w:rsid w:val="00EF245A"/>
    <w:rsid w:val="00EF3F02"/>
    <w:rsid w:val="00F11DDD"/>
    <w:rsid w:val="00F44024"/>
    <w:rsid w:val="00F63502"/>
    <w:rsid w:val="00F63CB0"/>
    <w:rsid w:val="00F6578C"/>
    <w:rsid w:val="00F81FCE"/>
    <w:rsid w:val="00FA1A14"/>
    <w:rsid w:val="00FD3C3C"/>
    <w:rsid w:val="00FD7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741160"/>
  <w15:docId w15:val="{E12D375B-A6EB-4A6C-9613-C346D26F2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787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E5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5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9019F-6F70-43B2-BE29-8C2021D05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3585</Words>
  <Characters>20441</Characters>
  <Application>Microsoft Office Word</Application>
  <DocSecurity>0</DocSecurity>
  <Lines>170</Lines>
  <Paragraphs>47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Görsel Sanatlar</vt:lpstr>
    </vt:vector>
  </TitlesOfParts>
  <Company/>
  <LinksUpToDate>false</LinksUpToDate>
  <CharactersWithSpaces>23979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Görsel Sanatlar</dc:title>
  <dc:creator>www.mbsunu.com</dc:creator>
  <cp:lastModifiedBy>lenovo</cp:lastModifiedBy>
  <cp:revision>9</cp:revision>
  <dcterms:created xsi:type="dcterms:W3CDTF">2022-08-15T11:17:00Z</dcterms:created>
  <dcterms:modified xsi:type="dcterms:W3CDTF">2023-08-29T13:00:00Z</dcterms:modified>
</cp:coreProperties>
</file>